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/>
  <w:body>
    <w:p w:rsidR="00EB2B27" w:rsidRPr="00EB2B27" w:rsidRDefault="00EB2B27" w:rsidP="00ED2829">
      <w:pPr>
        <w:spacing w:after="0" w:line="240" w:lineRule="auto"/>
        <w:ind w:left="77"/>
        <w:jc w:val="center"/>
        <w:rPr>
          <w:rFonts w:ascii="Times New Roman" w:eastAsia="Times New Roman" w:hAnsi="Times New Roman" w:cs="Times New Roman"/>
          <w:color w:val="181717"/>
          <w:sz w:val="12"/>
        </w:rPr>
      </w:pPr>
      <w:r w:rsidRPr="00EB2B27">
        <w:rPr>
          <w:rFonts w:ascii="Arial" w:eastAsia="Arial" w:hAnsi="Arial" w:cs="Arial"/>
          <w:color w:val="003333"/>
          <w:sz w:val="36"/>
        </w:rPr>
        <w:t>Professional Psychology: Research and Practice</w:t>
      </w:r>
    </w:p>
    <w:p w:rsidR="00EB2B27" w:rsidRPr="00EB2B27" w:rsidRDefault="00EB2B27" w:rsidP="00ED2829">
      <w:pPr>
        <w:spacing w:after="0" w:line="240" w:lineRule="auto"/>
        <w:ind w:left="72" w:hanging="10"/>
        <w:jc w:val="center"/>
        <w:rPr>
          <w:rFonts w:ascii="Times New Roman" w:eastAsia="Times New Roman" w:hAnsi="Times New Roman" w:cs="Times New Roman"/>
          <w:color w:val="181717"/>
          <w:sz w:val="16"/>
        </w:rPr>
      </w:pPr>
      <w:r w:rsidRPr="00EB2B27">
        <w:rPr>
          <w:rFonts w:ascii="Calibri" w:eastAsia="Calibri" w:hAnsi="Calibri" w:cs="Calibri"/>
          <w:color w:val="000000"/>
          <w:sz w:val="24"/>
        </w:rPr>
        <w:t>Ten Parental Alienation Fallacies That Compromise</w:t>
      </w:r>
      <w:r w:rsidR="00ED2829" w:rsidRPr="00ED2829">
        <w:rPr>
          <w:rFonts w:ascii="Calibri" w:eastAsia="Calibri" w:hAnsi="Calibri" w:cs="Calibri"/>
          <w:color w:val="000000"/>
          <w:sz w:val="24"/>
        </w:rPr>
        <w:t xml:space="preserve"> </w:t>
      </w:r>
      <w:r w:rsidRPr="00EB2B27">
        <w:rPr>
          <w:rFonts w:ascii="Calibri" w:eastAsia="Calibri" w:hAnsi="Calibri" w:cs="Calibri"/>
          <w:color w:val="000000"/>
          <w:sz w:val="24"/>
        </w:rPr>
        <w:t>Decisions in Court and in Therapy</w:t>
      </w:r>
    </w:p>
    <w:p w:rsidR="00EB2B27" w:rsidRPr="00EB2B27" w:rsidRDefault="00ED2829" w:rsidP="00ED2829">
      <w:pPr>
        <w:spacing w:after="33" w:line="265" w:lineRule="auto"/>
        <w:ind w:left="72" w:hanging="10"/>
        <w:jc w:val="right"/>
        <w:rPr>
          <w:rFonts w:ascii="Times New Roman" w:eastAsia="Times New Roman" w:hAnsi="Times New Roman" w:cs="Times New Roman"/>
          <w:color w:val="181717"/>
          <w:sz w:val="18"/>
        </w:rPr>
      </w:pPr>
      <w:r>
        <w:rPr>
          <w:rFonts w:ascii="Calibri" w:eastAsia="Calibri" w:hAnsi="Calibri" w:cs="Calibri"/>
          <w:color w:val="000000"/>
          <w:sz w:val="21"/>
        </w:rPr>
        <w:t xml:space="preserve">                                                                                                                           By </w:t>
      </w:r>
      <w:r w:rsidR="00EB2B27" w:rsidRPr="00EB2B27">
        <w:rPr>
          <w:rFonts w:ascii="Calibri" w:eastAsia="Calibri" w:hAnsi="Calibri" w:cs="Calibri"/>
          <w:color w:val="000000"/>
          <w:sz w:val="21"/>
        </w:rPr>
        <w:t xml:space="preserve">Richard A. </w:t>
      </w:r>
      <w:proofErr w:type="spellStart"/>
      <w:r w:rsidR="00EB2B27" w:rsidRPr="00EB2B27">
        <w:rPr>
          <w:rFonts w:ascii="Calibri" w:eastAsia="Calibri" w:hAnsi="Calibri" w:cs="Calibri"/>
          <w:color w:val="000000"/>
          <w:sz w:val="21"/>
        </w:rPr>
        <w:t>Warshak</w:t>
      </w:r>
      <w:proofErr w:type="spellEnd"/>
    </w:p>
    <w:p w:rsidR="00ED2829" w:rsidRDefault="00ED2829"/>
    <w:p w:rsidR="00EB2B27" w:rsidRDefault="00EB2B27">
      <w:r w:rsidRPr="00EB2B27">
        <w:t xml:space="preserve">False beliefs about the genesis of parental alienation and about appropriate remedies shape opinions and decisions that fail to meet children’s needs. </w:t>
      </w:r>
      <w:r>
        <w:t>The</w:t>
      </w:r>
      <w:r w:rsidRPr="00EB2B27">
        <w:t xml:space="preserve"> article </w:t>
      </w:r>
      <w:r w:rsidR="00ED2829">
        <w:t xml:space="preserve">Published in </w:t>
      </w:r>
      <w:r w:rsidR="00ED2829" w:rsidRPr="00ED2829">
        <w:rPr>
          <w:u w:val="single"/>
        </w:rPr>
        <w:t>Professional Psychology: Research and Practice</w:t>
      </w:r>
      <w:r w:rsidR="00ED2829" w:rsidRPr="00ED2829">
        <w:t xml:space="preserve"> </w:t>
      </w:r>
      <w:r>
        <w:t xml:space="preserve">by </w:t>
      </w:r>
      <w:r w:rsidRPr="00ED2829">
        <w:rPr>
          <w:b/>
        </w:rPr>
        <w:t>American Psychological Association</w:t>
      </w:r>
      <w:r w:rsidR="00ED2829" w:rsidRPr="00ED2829">
        <w:rPr>
          <w:b/>
        </w:rPr>
        <w:t>®</w:t>
      </w:r>
      <w:r>
        <w:t xml:space="preserve"> in </w:t>
      </w:r>
      <w:r w:rsidRPr="00EB2B27">
        <w:t xml:space="preserve">examines 10 mistaken assumptions: </w:t>
      </w:r>
    </w:p>
    <w:p w:rsidR="00EB2B27" w:rsidRPr="00EB2B27" w:rsidRDefault="00EB2B27" w:rsidP="00EB2B27">
      <w:pPr>
        <w:pStyle w:val="ListParagraph"/>
        <w:numPr>
          <w:ilvl w:val="0"/>
          <w:numId w:val="3"/>
        </w:numPr>
        <w:rPr>
          <w:sz w:val="28"/>
        </w:rPr>
      </w:pPr>
      <w:r w:rsidRPr="00EB2B27">
        <w:rPr>
          <w:sz w:val="28"/>
        </w:rPr>
        <w:t xml:space="preserve">Children never unreasonably reject the parent with whom they spend the most time, </w:t>
      </w:r>
    </w:p>
    <w:p w:rsidR="00EB2B27" w:rsidRPr="00EB2B27" w:rsidRDefault="00EB2B27" w:rsidP="00EB2B27">
      <w:pPr>
        <w:pStyle w:val="ListParagraph"/>
        <w:numPr>
          <w:ilvl w:val="0"/>
          <w:numId w:val="3"/>
        </w:numPr>
        <w:rPr>
          <w:sz w:val="28"/>
        </w:rPr>
      </w:pPr>
      <w:r w:rsidRPr="00EB2B27">
        <w:rPr>
          <w:sz w:val="28"/>
        </w:rPr>
        <w:t xml:space="preserve">Children never unreasonably reject mothers, </w:t>
      </w:r>
    </w:p>
    <w:p w:rsidR="00EB2B27" w:rsidRPr="00EB2B27" w:rsidRDefault="00EB2B27" w:rsidP="00EB2B27">
      <w:pPr>
        <w:pStyle w:val="ListParagraph"/>
        <w:numPr>
          <w:ilvl w:val="0"/>
          <w:numId w:val="3"/>
        </w:numPr>
        <w:rPr>
          <w:sz w:val="28"/>
        </w:rPr>
      </w:pPr>
      <w:r w:rsidRPr="00EB2B27">
        <w:rPr>
          <w:sz w:val="28"/>
        </w:rPr>
        <w:t xml:space="preserve">Each parent contributes equally to a child’s alienation, </w:t>
      </w:r>
    </w:p>
    <w:p w:rsidR="00EB2B27" w:rsidRPr="00EB2B27" w:rsidRDefault="00EB2B27" w:rsidP="00EB2B27">
      <w:pPr>
        <w:pStyle w:val="ListParagraph"/>
        <w:numPr>
          <w:ilvl w:val="0"/>
          <w:numId w:val="3"/>
        </w:numPr>
        <w:rPr>
          <w:sz w:val="28"/>
        </w:rPr>
      </w:pPr>
      <w:r w:rsidRPr="00EB2B27">
        <w:rPr>
          <w:sz w:val="28"/>
        </w:rPr>
        <w:t xml:space="preserve">Alienation is a child’s transient, short-lived response to the parents’ separation, </w:t>
      </w:r>
    </w:p>
    <w:p w:rsidR="00EB2B27" w:rsidRPr="00EB2B27" w:rsidRDefault="00EB2B27" w:rsidP="00EB2B27">
      <w:pPr>
        <w:pStyle w:val="ListParagraph"/>
        <w:numPr>
          <w:ilvl w:val="0"/>
          <w:numId w:val="3"/>
        </w:numPr>
        <w:rPr>
          <w:sz w:val="28"/>
        </w:rPr>
      </w:pPr>
      <w:r w:rsidRPr="00EB2B27">
        <w:rPr>
          <w:sz w:val="28"/>
        </w:rPr>
        <w:t xml:space="preserve">Rejecting a parent is a short-term healthy coping mechanism, </w:t>
      </w:r>
    </w:p>
    <w:p w:rsidR="00EB2B27" w:rsidRPr="00EB2B27" w:rsidRDefault="00EB2B27" w:rsidP="00EB2B27">
      <w:pPr>
        <w:pStyle w:val="ListParagraph"/>
        <w:numPr>
          <w:ilvl w:val="0"/>
          <w:numId w:val="3"/>
        </w:numPr>
        <w:rPr>
          <w:sz w:val="28"/>
        </w:rPr>
      </w:pPr>
      <w:r w:rsidRPr="00EB2B27">
        <w:rPr>
          <w:sz w:val="28"/>
        </w:rPr>
        <w:t xml:space="preserve">Young children living with an alienating parent need no intervention, </w:t>
      </w:r>
    </w:p>
    <w:p w:rsidR="00EB2B27" w:rsidRPr="00EB2B27" w:rsidRDefault="00EB2B27" w:rsidP="00EB2B27">
      <w:pPr>
        <w:pStyle w:val="ListParagraph"/>
        <w:numPr>
          <w:ilvl w:val="0"/>
          <w:numId w:val="3"/>
        </w:numPr>
        <w:rPr>
          <w:sz w:val="28"/>
        </w:rPr>
      </w:pPr>
      <w:r w:rsidRPr="00EB2B27">
        <w:rPr>
          <w:sz w:val="28"/>
        </w:rPr>
        <w:t xml:space="preserve">Alienated adolescents’ stated preferences should dominate custody decisions, </w:t>
      </w:r>
    </w:p>
    <w:p w:rsidR="00EB2B27" w:rsidRPr="00EB2B27" w:rsidRDefault="00EB2B27" w:rsidP="00EB2B27">
      <w:pPr>
        <w:pStyle w:val="ListParagraph"/>
        <w:numPr>
          <w:ilvl w:val="0"/>
          <w:numId w:val="3"/>
        </w:numPr>
        <w:rPr>
          <w:sz w:val="28"/>
        </w:rPr>
      </w:pPr>
      <w:r w:rsidRPr="00EB2B27">
        <w:rPr>
          <w:sz w:val="28"/>
        </w:rPr>
        <w:t xml:space="preserve">Children who appear to function well outside the family need no intervention, </w:t>
      </w:r>
    </w:p>
    <w:p w:rsidR="00EB2B27" w:rsidRPr="00EB2B27" w:rsidRDefault="00EB2B27" w:rsidP="00EB2B27">
      <w:pPr>
        <w:pStyle w:val="ListParagraph"/>
        <w:numPr>
          <w:ilvl w:val="0"/>
          <w:numId w:val="3"/>
        </w:numPr>
        <w:rPr>
          <w:sz w:val="28"/>
        </w:rPr>
      </w:pPr>
      <w:r w:rsidRPr="00EB2B27">
        <w:rPr>
          <w:sz w:val="28"/>
        </w:rPr>
        <w:t>Severely alienated children are best treated with traditional therapy techniques while living primarily with their favored parent,</w:t>
      </w:r>
    </w:p>
    <w:p w:rsidR="0021005C" w:rsidRDefault="00EB2B27" w:rsidP="00EB2B27">
      <w:pPr>
        <w:pStyle w:val="ListParagraph"/>
        <w:numPr>
          <w:ilvl w:val="0"/>
          <w:numId w:val="3"/>
        </w:numPr>
        <w:rPr>
          <w:sz w:val="28"/>
        </w:rPr>
      </w:pPr>
      <w:r w:rsidRPr="00EB2B27">
        <w:rPr>
          <w:sz w:val="28"/>
        </w:rPr>
        <w:t>Separating children from an alienating parent is traumatic. Reliance on false beliefs compromises investigations and undermines adequate consideration of alternative explanations for the causes of a child’s alienation. Most critical, fallacies about parental alienation shortchange children and parents by supporting outcomes that fail to provide effective relief to those who experience this problem</w:t>
      </w:r>
      <w:bookmarkStart w:id="0" w:name="_GoBack"/>
      <w:bookmarkEnd w:id="0"/>
    </w:p>
    <w:p w:rsidR="00ED2829" w:rsidRDefault="00405C20" w:rsidP="00405C20">
      <w:pPr>
        <w:spacing w:after="0" w:line="240" w:lineRule="auto"/>
        <w:rPr>
          <w:b/>
        </w:rPr>
      </w:pPr>
      <w:r>
        <w:rPr>
          <w:b/>
        </w:rPr>
        <w:t xml:space="preserve">Read the peer reviewed research paper here: </w:t>
      </w:r>
      <w:hyperlink r:id="rId8" w:history="1">
        <w:r w:rsidRPr="00405C20">
          <w:rPr>
            <w:rStyle w:val="Hyperlink"/>
            <w:b/>
          </w:rPr>
          <w:t>http://psycnet.apa.org/psycinfo/2015-27699-001/</w:t>
        </w:r>
      </w:hyperlink>
    </w:p>
    <w:p w:rsidR="00ED2829" w:rsidRDefault="00ED2829" w:rsidP="00EB2B27">
      <w:pPr>
        <w:spacing w:after="0" w:line="240" w:lineRule="auto"/>
        <w:rPr>
          <w:b/>
        </w:rPr>
      </w:pPr>
    </w:p>
    <w:p w:rsidR="00ED2829" w:rsidRDefault="00EB2B27" w:rsidP="00EB2B27">
      <w:pPr>
        <w:spacing w:after="0" w:line="240" w:lineRule="auto"/>
        <w:rPr>
          <w:i/>
        </w:rPr>
      </w:pPr>
      <w:r w:rsidRPr="00ED2829">
        <w:rPr>
          <w:b/>
        </w:rPr>
        <w:t>CORRESPONDENCE CONCERNING THIS ARTICLE</w:t>
      </w:r>
      <w:r w:rsidRPr="00EB2B27">
        <w:rPr>
          <w:i/>
        </w:rPr>
        <w:t xml:space="preserve"> should be addressed to </w:t>
      </w:r>
    </w:p>
    <w:p w:rsidR="00EB2B27" w:rsidRPr="00EB2B27" w:rsidRDefault="00EB2B27" w:rsidP="00EB2B27">
      <w:pPr>
        <w:spacing w:after="0" w:line="240" w:lineRule="auto"/>
        <w:rPr>
          <w:i/>
        </w:rPr>
      </w:pPr>
      <w:r w:rsidRPr="00EB2B27">
        <w:rPr>
          <w:i/>
        </w:rPr>
        <w:t xml:space="preserve">Richard A. </w:t>
      </w:r>
      <w:proofErr w:type="spellStart"/>
      <w:r w:rsidRPr="00EB2B27">
        <w:rPr>
          <w:i/>
        </w:rPr>
        <w:t>Warshak</w:t>
      </w:r>
      <w:proofErr w:type="spellEnd"/>
      <w:r w:rsidRPr="00EB2B27">
        <w:rPr>
          <w:i/>
        </w:rPr>
        <w:t>, 16970 Dallas Parkway, Suite 202, Dallas, TX 75248.</w:t>
      </w:r>
    </w:p>
    <w:p w:rsidR="00EB2B27" w:rsidRDefault="00EB2B27" w:rsidP="00EB2B27">
      <w:pPr>
        <w:spacing w:after="0" w:line="240" w:lineRule="auto"/>
        <w:rPr>
          <w:i/>
        </w:rPr>
      </w:pPr>
      <w:r w:rsidRPr="00EB2B27">
        <w:rPr>
          <w:i/>
        </w:rPr>
        <w:t xml:space="preserve">E-mail: </w:t>
      </w:r>
      <w:hyperlink r:id="rId9" w:history="1">
        <w:r w:rsidRPr="0099274E">
          <w:rPr>
            <w:rStyle w:val="Hyperlink"/>
            <w:i/>
          </w:rPr>
          <w:t>doc@warshak.com</w:t>
        </w:r>
      </w:hyperlink>
    </w:p>
    <w:p w:rsidR="00EB2B27" w:rsidRDefault="00EB2B27" w:rsidP="00EB2B27">
      <w:pPr>
        <w:spacing w:after="0" w:line="240" w:lineRule="auto"/>
        <w:rPr>
          <w:i/>
        </w:rPr>
      </w:pPr>
    </w:p>
    <w:p w:rsidR="00ED2829" w:rsidRDefault="00EB2B27" w:rsidP="00EB2B27">
      <w:pPr>
        <w:spacing w:after="0" w:line="240" w:lineRule="auto"/>
        <w:rPr>
          <w:b/>
        </w:rPr>
      </w:pPr>
      <w:r w:rsidRPr="00EB2B27">
        <w:rPr>
          <w:b/>
        </w:rPr>
        <w:t>CITATION</w:t>
      </w:r>
    </w:p>
    <w:p w:rsidR="00ED2829" w:rsidRPr="00EB2B27" w:rsidRDefault="00EB2B27" w:rsidP="00EB2B27">
      <w:pPr>
        <w:spacing w:after="0" w:line="240" w:lineRule="auto"/>
        <w:rPr>
          <w:i/>
        </w:rPr>
      </w:pPr>
      <w:proofErr w:type="spellStart"/>
      <w:r w:rsidRPr="00EB2B27">
        <w:rPr>
          <w:i/>
        </w:rPr>
        <w:t>Warshak</w:t>
      </w:r>
      <w:proofErr w:type="spellEnd"/>
      <w:r w:rsidRPr="00EB2B27">
        <w:rPr>
          <w:i/>
        </w:rPr>
        <w:t xml:space="preserve">, R. A. (2015, June 22). Ten Parental Alienation Fallacies That Compromise Decisions in Court and in Therapy. Professional Psychology: Research and Practice. Advance online publication. </w:t>
      </w:r>
      <w:hyperlink r:id="rId10" w:history="1">
        <w:r w:rsidR="00ED2829" w:rsidRPr="0099274E">
          <w:rPr>
            <w:rStyle w:val="Hyperlink"/>
            <w:i/>
          </w:rPr>
          <w:t>http://dx.doi.org/10.1037/pro0000031</w:t>
        </w:r>
      </w:hyperlink>
    </w:p>
    <w:sectPr w:rsidR="00ED2829" w:rsidRPr="00EB2B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E9F" w:rsidRDefault="000A0E9F" w:rsidP="00ED2829">
      <w:pPr>
        <w:spacing w:after="0" w:line="240" w:lineRule="auto"/>
      </w:pPr>
      <w:r>
        <w:separator/>
      </w:r>
    </w:p>
  </w:endnote>
  <w:endnote w:type="continuationSeparator" w:id="0">
    <w:p w:rsidR="000A0E9F" w:rsidRDefault="000A0E9F" w:rsidP="00ED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3E" w:rsidRDefault="00BB70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3E" w:rsidRDefault="00BB70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3E" w:rsidRDefault="00BB7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E9F" w:rsidRDefault="000A0E9F" w:rsidP="00ED2829">
      <w:pPr>
        <w:spacing w:after="0" w:line="240" w:lineRule="auto"/>
      </w:pPr>
      <w:r>
        <w:separator/>
      </w:r>
    </w:p>
  </w:footnote>
  <w:footnote w:type="continuationSeparator" w:id="0">
    <w:p w:rsidR="000A0E9F" w:rsidRDefault="000A0E9F" w:rsidP="00ED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3E" w:rsidRDefault="00BB70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29" w:rsidRPr="00BB703E" w:rsidRDefault="00405C20" w:rsidP="00ED2829">
    <w:pPr>
      <w:spacing w:after="0" w:line="240" w:lineRule="auto"/>
      <w:ind w:left="77"/>
      <w:jc w:val="center"/>
      <w:rPr>
        <w:rFonts w:ascii="Arial" w:eastAsia="Arial" w:hAnsi="Arial" w:cs="Arial"/>
        <w:b/>
        <w:color w:val="000000" w:themeColor="text1"/>
        <w:sz w:val="36"/>
      </w:rPr>
    </w:pPr>
    <w:sdt>
      <w:sdtPr>
        <w:rPr>
          <w:rFonts w:ascii="Arial" w:eastAsia="Arial" w:hAnsi="Arial" w:cs="Arial"/>
          <w:b/>
          <w:color w:val="000000" w:themeColor="text1"/>
          <w:sz w:val="36"/>
        </w:rPr>
        <w:id w:val="-1313411006"/>
        <w:docPartObj>
          <w:docPartGallery w:val="Watermarks"/>
          <w:docPartUnique/>
        </w:docPartObj>
      </w:sdtPr>
      <w:sdtContent>
        <w:r w:rsidRPr="00BB703E">
          <w:rPr>
            <w:rFonts w:ascii="Arial" w:eastAsia="Arial" w:hAnsi="Arial" w:cs="Arial"/>
            <w:b/>
            <w:noProof/>
            <w:color w:val="000000" w:themeColor="text1"/>
            <w:sz w:val="3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9772642" o:spid="_x0000_s2049" type="#_x0000_t136" style="position:absolute;left:0;text-align:left;margin-left:0;margin-top:0;width:601.45pt;height:58.2pt;rotation:315;z-index:-251657216;mso-position-horizontal:center;mso-position-horizontal-relative:margin;mso-position-vertical:center;mso-position-vertical-relative:margin" o:allowincell="f" fillcolor="gray [1629]" stroked="f">
              <v:textpath style="font-family:&quot;Wide Latin&quot;;font-size:1pt" string="www.April25.org "/>
              <w10:wrap anchorx="margin" anchory="margin"/>
            </v:shape>
          </w:pict>
        </w:r>
      </w:sdtContent>
    </w:sdt>
    <w:r w:rsidR="00ED2829" w:rsidRPr="00BB703E">
      <w:rPr>
        <w:rFonts w:ascii="Arial" w:eastAsia="Arial" w:hAnsi="Arial" w:cs="Arial"/>
        <w:b/>
        <w:color w:val="000000" w:themeColor="text1"/>
        <w:sz w:val="36"/>
      </w:rPr>
      <w:t>© 2015 American Psychological Association</w:t>
    </w:r>
  </w:p>
  <w:p w:rsidR="00ED2829" w:rsidRPr="00BB703E" w:rsidRDefault="00ED2829" w:rsidP="00ED2829">
    <w:pPr>
      <w:pStyle w:val="Header"/>
      <w:rPr>
        <w:color w:val="000000" w:themeColor="text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3E" w:rsidRDefault="00BB70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960F0"/>
    <w:multiLevelType w:val="hybridMultilevel"/>
    <w:tmpl w:val="20967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42044"/>
    <w:multiLevelType w:val="hybridMultilevel"/>
    <w:tmpl w:val="59D0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1C3EC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D0AED"/>
    <w:multiLevelType w:val="hybridMultilevel"/>
    <w:tmpl w:val="CA38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27"/>
    <w:rsid w:val="000A0E9F"/>
    <w:rsid w:val="0017456E"/>
    <w:rsid w:val="00405C20"/>
    <w:rsid w:val="00747525"/>
    <w:rsid w:val="00BB703E"/>
    <w:rsid w:val="00C80428"/>
    <w:rsid w:val="00EB2B27"/>
    <w:rsid w:val="00E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0CB590-4629-47CA-A9BA-E416A5D5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B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29"/>
  </w:style>
  <w:style w:type="paragraph" w:styleId="Footer">
    <w:name w:val="footer"/>
    <w:basedOn w:val="Normal"/>
    <w:link w:val="FooterChar"/>
    <w:uiPriority w:val="99"/>
    <w:unhideWhenUsed/>
    <w:rsid w:val="00ED2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net.apa.org/psycinfo/2015-27699-001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x.doi.org/10.1037/pro000003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c@warshak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86BB-7C93-4516-894C-20DC6853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Barrow</dc:creator>
  <cp:keywords/>
  <dc:description/>
  <cp:lastModifiedBy>Joe Barrow</cp:lastModifiedBy>
  <cp:revision>1</cp:revision>
  <dcterms:created xsi:type="dcterms:W3CDTF">2015-07-14T20:19:00Z</dcterms:created>
  <dcterms:modified xsi:type="dcterms:W3CDTF">2015-07-14T21:07:00Z</dcterms:modified>
</cp:coreProperties>
</file>